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0E" w:rsidRDefault="00C9330E" w:rsidP="00C9330E"/>
    <w:p w:rsidR="00C9330E" w:rsidRPr="00842202" w:rsidRDefault="00C9330E" w:rsidP="00C9330E">
      <w:pPr>
        <w:jc w:val="center"/>
        <w:rPr>
          <w:rFonts w:ascii="Arial" w:hAnsi="Arial" w:cs="Arial"/>
          <w:bCs/>
          <w:iCs/>
        </w:rPr>
      </w:pPr>
      <w:r>
        <w:rPr>
          <w:rFonts w:cs="Arial"/>
          <w:bCs/>
          <w:iCs/>
          <w:noProof/>
          <w:lang w:val="hu-HU" w:eastAsia="hu-HU"/>
        </w:rPr>
        <w:drawing>
          <wp:inline distT="0" distB="0" distL="0" distR="0">
            <wp:extent cx="4676775" cy="971550"/>
            <wp:effectExtent l="0" t="0" r="0" b="0"/>
            <wp:docPr id="1" name="Kép 1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0E" w:rsidRPr="00842202" w:rsidRDefault="00C9330E" w:rsidP="00C9330E">
      <w:pPr>
        <w:jc w:val="both"/>
        <w:rPr>
          <w:rFonts w:ascii="Arial" w:hAnsi="Arial" w:cs="Arial"/>
          <w:b/>
          <w:bCs/>
          <w:i/>
          <w:iCs/>
        </w:rPr>
      </w:pPr>
    </w:p>
    <w:p w:rsidR="00C9330E" w:rsidRDefault="00426FA5" w:rsidP="00C9330E">
      <w:pPr>
        <w:jc w:val="center"/>
        <w:rPr>
          <w:rFonts w:ascii="Arial" w:hAnsi="Arial" w:cs="Arial"/>
          <w:sz w:val="56"/>
          <w:szCs w:val="56"/>
        </w:rPr>
      </w:pPr>
      <w:proofErr w:type="spellStart"/>
      <w:r>
        <w:rPr>
          <w:rFonts w:ascii="Arial" w:hAnsi="Arial" w:cs="Arial"/>
          <w:sz w:val="56"/>
          <w:szCs w:val="56"/>
        </w:rPr>
        <w:t>Használati</w:t>
      </w:r>
      <w:proofErr w:type="spellEnd"/>
      <w:r>
        <w:rPr>
          <w:rFonts w:ascii="Arial" w:hAnsi="Arial" w:cs="Arial"/>
          <w:sz w:val="56"/>
          <w:szCs w:val="56"/>
        </w:rPr>
        <w:t xml:space="preserve"> </w:t>
      </w:r>
      <w:proofErr w:type="spellStart"/>
      <w:r>
        <w:rPr>
          <w:rFonts w:ascii="Arial" w:hAnsi="Arial" w:cs="Arial"/>
          <w:sz w:val="56"/>
          <w:szCs w:val="56"/>
        </w:rPr>
        <w:t>utasítás</w:t>
      </w:r>
      <w:proofErr w:type="spellEnd"/>
    </w:p>
    <w:p w:rsidR="00C9330E" w:rsidRPr="00842202" w:rsidRDefault="00C9330E" w:rsidP="00C9330E">
      <w:pPr>
        <w:jc w:val="center"/>
        <w:rPr>
          <w:rFonts w:ascii="Arial" w:hAnsi="Arial" w:cs="Arial"/>
          <w:sz w:val="56"/>
          <w:szCs w:val="56"/>
        </w:rPr>
      </w:pPr>
    </w:p>
    <w:p w:rsidR="00C9330E" w:rsidRPr="00842202" w:rsidRDefault="00C9330E" w:rsidP="00C9330E">
      <w:pPr>
        <w:jc w:val="center"/>
        <w:rPr>
          <w:rFonts w:ascii="Arial" w:hAnsi="Arial" w:cs="Arial"/>
          <w:sz w:val="56"/>
          <w:szCs w:val="56"/>
        </w:rPr>
      </w:pPr>
      <w:r>
        <w:rPr>
          <w:noProof/>
          <w:lang w:val="hu-HU" w:eastAsia="hu-HU"/>
        </w:rPr>
        <w:drawing>
          <wp:inline distT="0" distB="0" distL="0" distR="0">
            <wp:extent cx="4019550" cy="414337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0E" w:rsidRDefault="00C9330E" w:rsidP="00C9330E">
      <w:pPr>
        <w:jc w:val="center"/>
        <w:rPr>
          <w:rFonts w:ascii="Arial" w:hAnsi="Arial" w:cs="Arial"/>
          <w:sz w:val="52"/>
          <w:szCs w:val="52"/>
        </w:rPr>
      </w:pPr>
    </w:p>
    <w:p w:rsidR="00C9330E" w:rsidRPr="00842202" w:rsidRDefault="00C9330E" w:rsidP="00C9330E">
      <w:pPr>
        <w:jc w:val="center"/>
        <w:rPr>
          <w:rFonts w:ascii="Arial" w:hAnsi="Arial" w:cs="Arial"/>
          <w:sz w:val="52"/>
          <w:szCs w:val="52"/>
        </w:rPr>
      </w:pPr>
    </w:p>
    <w:p w:rsidR="00C9330E" w:rsidRPr="00842202" w:rsidRDefault="00C9330E" w:rsidP="00C9330E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FOG900</w:t>
      </w:r>
    </w:p>
    <w:p w:rsidR="00C9330E" w:rsidRPr="00842202" w:rsidRDefault="00C9330E" w:rsidP="00C9330E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sz w:val="56"/>
          <w:szCs w:val="56"/>
        </w:rPr>
        <w:t>Füstgép</w:t>
      </w:r>
      <w:proofErr w:type="spellEnd"/>
      <w:r w:rsidRPr="00842202">
        <w:rPr>
          <w:rFonts w:ascii="Arial" w:hAnsi="Arial" w:cs="Arial"/>
          <w:sz w:val="56"/>
          <w:szCs w:val="56"/>
        </w:rPr>
        <w:br/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304800" cy="428625"/>
            <wp:effectExtent l="19050" t="0" r="0" b="0"/>
            <wp:docPr id="3" name="Kép 3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垃圾筒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619125" cy="428625"/>
            <wp:effectExtent l="19050" t="0" r="9525" b="0"/>
            <wp:docPr id="4" name="Kép 4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438150" cy="485775"/>
            <wp:effectExtent l="19050" t="0" r="0" b="0"/>
            <wp:docPr id="5" name="Kép 5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H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984" w:rsidRDefault="00C34984">
      <w:pPr>
        <w:rPr>
          <w:rFonts w:ascii="Arial" w:hAnsi="Arial" w:cs="Arial"/>
        </w:rPr>
      </w:pPr>
    </w:p>
    <w:p w:rsidR="00C9330E" w:rsidRPr="00892AAE" w:rsidRDefault="00C9330E" w:rsidP="00C9330E">
      <w:pPr>
        <w:rPr>
          <w:rFonts w:cs="Arial"/>
          <w:b/>
          <w:sz w:val="32"/>
          <w:szCs w:val="32"/>
        </w:rPr>
      </w:pPr>
      <w:proofErr w:type="spellStart"/>
      <w:r w:rsidRPr="00892AAE">
        <w:rPr>
          <w:rFonts w:cs="Arial"/>
          <w:b/>
          <w:sz w:val="32"/>
          <w:szCs w:val="32"/>
        </w:rPr>
        <w:lastRenderedPageBreak/>
        <w:t>Tartalomjegyzék</w:t>
      </w:r>
      <w:proofErr w:type="spellEnd"/>
      <w:r w:rsidRPr="00892AAE">
        <w:rPr>
          <w:rFonts w:cs="Arial"/>
          <w:b/>
          <w:sz w:val="32"/>
          <w:szCs w:val="32"/>
        </w:rPr>
        <w:t>:</w:t>
      </w:r>
    </w:p>
    <w:p w:rsidR="00C9330E" w:rsidRDefault="00C9330E" w:rsidP="00C9330E">
      <w:pPr>
        <w:rPr>
          <w:rFonts w:cs="Arial"/>
          <w:szCs w:val="20"/>
        </w:rPr>
      </w:pPr>
    </w:p>
    <w:p w:rsidR="00C9330E" w:rsidRPr="009D2308" w:rsidRDefault="00C9330E" w:rsidP="00C9330E">
      <w:pPr>
        <w:rPr>
          <w:szCs w:val="20"/>
        </w:rPr>
      </w:pPr>
    </w:p>
    <w:p w:rsidR="00C9330E" w:rsidRPr="009D2308" w:rsidRDefault="00C9330E" w:rsidP="00C9330E">
      <w:pPr>
        <w:pStyle w:val="Listaszerbekezds"/>
        <w:numPr>
          <w:ilvl w:val="0"/>
          <w:numId w:val="1"/>
        </w:numPr>
        <w:ind w:left="1066" w:hanging="357"/>
        <w:rPr>
          <w:rFonts w:ascii="Times New Roman" w:hAnsi="Times New Roman"/>
          <w:sz w:val="24"/>
        </w:rPr>
      </w:pPr>
      <w:r w:rsidRPr="009D2308">
        <w:rPr>
          <w:rFonts w:ascii="Times New Roman" w:hAnsi="Times New Roman"/>
          <w:sz w:val="24"/>
        </w:rPr>
        <w:t>rész: Útmutatás</w:t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  <w:t>3</w:t>
      </w:r>
    </w:p>
    <w:p w:rsidR="00C9330E" w:rsidRPr="009D2308" w:rsidRDefault="00C9330E" w:rsidP="00C9330E">
      <w:pPr>
        <w:pStyle w:val="Listaszerbekezds"/>
        <w:ind w:left="1080" w:firstLine="336"/>
        <w:rPr>
          <w:rFonts w:ascii="Times New Roman" w:hAnsi="Times New Roman"/>
          <w:sz w:val="24"/>
        </w:rPr>
      </w:pPr>
      <w:r w:rsidRPr="009D2308">
        <w:rPr>
          <w:rFonts w:ascii="Times New Roman" w:hAnsi="Times New Roman"/>
          <w:sz w:val="24"/>
        </w:rPr>
        <w:t>1.1: Szimbólumok és jelzőszavak jelentése</w:t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  <w:t>3</w:t>
      </w:r>
    </w:p>
    <w:p w:rsidR="00C9330E" w:rsidRPr="009D2308" w:rsidRDefault="00C9330E" w:rsidP="00C9330E">
      <w:pPr>
        <w:pStyle w:val="Listaszerbekezds"/>
        <w:ind w:left="1080" w:firstLine="336"/>
        <w:rPr>
          <w:rFonts w:ascii="Times New Roman" w:hAnsi="Times New Roman"/>
          <w:sz w:val="24"/>
        </w:rPr>
      </w:pPr>
      <w:r w:rsidRPr="009D2308">
        <w:rPr>
          <w:rFonts w:ascii="Times New Roman" w:hAnsi="Times New Roman"/>
          <w:sz w:val="24"/>
        </w:rPr>
        <w:t>1.2: Biztonsági utasítások és tanácsok</w:t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  <w:t>4</w:t>
      </w:r>
    </w:p>
    <w:p w:rsidR="00C9330E" w:rsidRPr="009D2308" w:rsidRDefault="00C9330E" w:rsidP="00C9330E">
      <w:pPr>
        <w:ind w:firstLine="708"/>
      </w:pPr>
      <w:r w:rsidRPr="009D2308">
        <w:t xml:space="preserve">2.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Szakszerű</w:t>
      </w:r>
      <w:proofErr w:type="spellEnd"/>
      <w:r w:rsidRPr="009D2308">
        <w:t xml:space="preserve"> </w:t>
      </w:r>
      <w:proofErr w:type="spellStart"/>
      <w:r w:rsidRPr="009D2308">
        <w:t>használat</w:t>
      </w:r>
      <w:proofErr w:type="spellEnd"/>
    </w:p>
    <w:p w:rsidR="00C9330E" w:rsidRPr="009D2308" w:rsidRDefault="00C9330E" w:rsidP="00C9330E">
      <w:pPr>
        <w:ind w:firstLine="708"/>
      </w:pPr>
      <w:r w:rsidRPr="009D2308">
        <w:t xml:space="preserve">3.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Üzembehelyezés</w:t>
      </w:r>
      <w:proofErr w:type="spellEnd"/>
    </w:p>
    <w:p w:rsidR="00C9330E" w:rsidRPr="009D2308" w:rsidRDefault="00C9330E" w:rsidP="00C9330E">
      <w:pPr>
        <w:ind w:firstLine="708"/>
      </w:pPr>
      <w:r w:rsidRPr="009D2308">
        <w:t xml:space="preserve">4.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Funkciók</w:t>
      </w:r>
      <w:proofErr w:type="spellEnd"/>
      <w:r w:rsidRPr="009D2308">
        <w:t xml:space="preserve">, </w:t>
      </w:r>
      <w:proofErr w:type="spellStart"/>
      <w:r w:rsidRPr="009D2308">
        <w:t>kezelés</w:t>
      </w:r>
      <w:proofErr w:type="spellEnd"/>
    </w:p>
    <w:p w:rsidR="00C9330E" w:rsidRPr="009D2308" w:rsidRDefault="00C9330E" w:rsidP="00C9330E">
      <w:pPr>
        <w:ind w:left="708" w:firstLine="708"/>
      </w:pPr>
      <w:r w:rsidRPr="009D2308">
        <w:t xml:space="preserve">4.1: </w:t>
      </w:r>
      <w:proofErr w:type="spellStart"/>
      <w:r w:rsidRPr="009D2308">
        <w:t>Burkolat</w:t>
      </w:r>
      <w:proofErr w:type="spellEnd"/>
      <w:r w:rsidRPr="009D2308">
        <w:t xml:space="preserve"> </w:t>
      </w:r>
      <w:proofErr w:type="spellStart"/>
      <w:r w:rsidRPr="009D2308">
        <w:t>hátulja</w:t>
      </w:r>
      <w:proofErr w:type="spellEnd"/>
    </w:p>
    <w:p w:rsidR="00C9330E" w:rsidRPr="009D2308" w:rsidRDefault="00C9330E" w:rsidP="00C9330E">
      <w:pPr>
        <w:ind w:left="708" w:firstLine="708"/>
      </w:pPr>
      <w:r w:rsidRPr="009D2308">
        <w:t xml:space="preserve">4.2: </w:t>
      </w:r>
      <w:proofErr w:type="spellStart"/>
      <w:r w:rsidRPr="009D2308">
        <w:t>Vezetékes</w:t>
      </w:r>
      <w:proofErr w:type="spellEnd"/>
      <w:r w:rsidRPr="009D2308">
        <w:t xml:space="preserve"> </w:t>
      </w:r>
      <w:proofErr w:type="spellStart"/>
      <w:r w:rsidRPr="009D2308">
        <w:t>távirányító</w:t>
      </w:r>
      <w:proofErr w:type="spellEnd"/>
    </w:p>
    <w:p w:rsidR="00C9330E" w:rsidRPr="009D2308" w:rsidRDefault="00C9330E" w:rsidP="00C9330E">
      <w:pPr>
        <w:ind w:left="708" w:firstLine="708"/>
      </w:pPr>
      <w:r w:rsidRPr="009D2308">
        <w:t xml:space="preserve">4.3: </w:t>
      </w:r>
      <w:proofErr w:type="spellStart"/>
      <w:r w:rsidRPr="009D2308">
        <w:t>Vezeték</w:t>
      </w:r>
      <w:proofErr w:type="spellEnd"/>
      <w:r w:rsidRPr="009D2308">
        <w:t xml:space="preserve"> </w:t>
      </w:r>
      <w:proofErr w:type="spellStart"/>
      <w:r w:rsidRPr="009D2308">
        <w:t>nélküli</w:t>
      </w:r>
      <w:proofErr w:type="spellEnd"/>
      <w:r w:rsidRPr="009D2308">
        <w:t xml:space="preserve"> </w:t>
      </w:r>
      <w:proofErr w:type="spellStart"/>
      <w:r w:rsidRPr="009D2308">
        <w:t>távirányító</w:t>
      </w:r>
      <w:proofErr w:type="spellEnd"/>
    </w:p>
    <w:p w:rsidR="00C9330E" w:rsidRPr="009D2308" w:rsidRDefault="00C9330E" w:rsidP="00C9330E">
      <w:r w:rsidRPr="009D2308">
        <w:tab/>
        <w:t xml:space="preserve">5.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Hibaelhárítás</w:t>
      </w:r>
      <w:proofErr w:type="spellEnd"/>
    </w:p>
    <w:p w:rsidR="009D2308" w:rsidRPr="009D2308" w:rsidRDefault="009D2308" w:rsidP="00C9330E">
      <w:r w:rsidRPr="009D2308">
        <w:tab/>
        <w:t xml:space="preserve">6.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Karbantartás</w:t>
      </w:r>
      <w:proofErr w:type="spellEnd"/>
    </w:p>
    <w:p w:rsidR="009D2308" w:rsidRPr="009D2308" w:rsidRDefault="009D2308" w:rsidP="009D2308">
      <w:pPr>
        <w:ind w:firstLine="708"/>
      </w:pPr>
      <w:r w:rsidRPr="009D2308">
        <w:t xml:space="preserve">7.    </w:t>
      </w:r>
      <w:proofErr w:type="spellStart"/>
      <w:r w:rsidRPr="009D2308">
        <w:t>rész</w:t>
      </w:r>
      <w:proofErr w:type="spellEnd"/>
      <w:r w:rsidRPr="009D2308">
        <w:t xml:space="preserve">: </w:t>
      </w:r>
      <w:proofErr w:type="spellStart"/>
      <w:r w:rsidRPr="009D2308">
        <w:t>Műszaki</w:t>
      </w:r>
      <w:proofErr w:type="spellEnd"/>
      <w:r w:rsidRPr="009D2308">
        <w:t xml:space="preserve"> </w:t>
      </w:r>
      <w:proofErr w:type="spellStart"/>
      <w:r w:rsidRPr="009D2308">
        <w:t>adatok</w:t>
      </w:r>
      <w:proofErr w:type="spellEnd"/>
    </w:p>
    <w:p w:rsidR="009D2308" w:rsidRDefault="009D2308" w:rsidP="00C9330E">
      <w:pPr>
        <w:rPr>
          <w:rFonts w:cs="Arial"/>
        </w:rPr>
      </w:pPr>
      <w:r>
        <w:tab/>
      </w:r>
      <w:r w:rsidRPr="00D71325">
        <w:rPr>
          <w:rFonts w:cs="Arial"/>
        </w:rPr>
        <w:t xml:space="preserve">8.    </w:t>
      </w:r>
      <w:proofErr w:type="spellStart"/>
      <w:r w:rsidRPr="00D71325">
        <w:rPr>
          <w:rFonts w:cs="Arial"/>
        </w:rPr>
        <w:t>rész</w:t>
      </w:r>
      <w:proofErr w:type="spellEnd"/>
      <w:r w:rsidRPr="00D71325">
        <w:rPr>
          <w:rFonts w:cs="Arial"/>
        </w:rPr>
        <w:t xml:space="preserve">: </w:t>
      </w:r>
      <w:proofErr w:type="spellStart"/>
      <w:r w:rsidRPr="00D71325">
        <w:rPr>
          <w:rFonts w:cs="Arial"/>
        </w:rPr>
        <w:t>Garanciális</w:t>
      </w:r>
      <w:proofErr w:type="spellEnd"/>
      <w:r w:rsidRPr="00D71325">
        <w:rPr>
          <w:rFonts w:cs="Arial"/>
        </w:rPr>
        <w:t xml:space="preserve"> </w:t>
      </w:r>
      <w:proofErr w:type="spellStart"/>
      <w:r w:rsidRPr="00D71325">
        <w:rPr>
          <w:rFonts w:cs="Arial"/>
        </w:rPr>
        <w:t>feltételek</w:t>
      </w:r>
      <w:proofErr w:type="spellEnd"/>
    </w:p>
    <w:p w:rsidR="009D2308" w:rsidRDefault="009D2308" w:rsidP="00C9330E">
      <w:pPr>
        <w:rPr>
          <w:rFonts w:cs="Arial"/>
        </w:rPr>
      </w:pPr>
      <w:r>
        <w:rPr>
          <w:rFonts w:cs="Arial"/>
        </w:rPr>
        <w:tab/>
      </w:r>
      <w:proofErr w:type="spellStart"/>
      <w:r>
        <w:rPr>
          <w:rFonts w:cs="Arial"/>
        </w:rPr>
        <w:t>Kiegészítők</w:t>
      </w:r>
      <w:proofErr w:type="spellEnd"/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9D2308">
      <w:pPr>
        <w:jc w:val="center"/>
      </w:pPr>
      <w:r>
        <w:t xml:space="preserve">INV-MUSIC </w:t>
      </w:r>
      <w:proofErr w:type="spellStart"/>
      <w:r>
        <w:t>kft</w:t>
      </w:r>
      <w:proofErr w:type="spellEnd"/>
      <w:r>
        <w:t>.</w:t>
      </w:r>
    </w:p>
    <w:p w:rsidR="009D2308" w:rsidRDefault="009D2308" w:rsidP="009D2308">
      <w:pPr>
        <w:jc w:val="center"/>
      </w:pPr>
      <w:r>
        <w:t>1074. Budapest</w:t>
      </w:r>
    </w:p>
    <w:p w:rsidR="009D2308" w:rsidRDefault="009D2308" w:rsidP="009D2308">
      <w:pPr>
        <w:jc w:val="center"/>
      </w:pPr>
      <w:proofErr w:type="spellStart"/>
      <w:r>
        <w:t>Hársfa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5-7.</w:t>
      </w:r>
    </w:p>
    <w:p w:rsidR="009D2308" w:rsidRDefault="009D2308" w:rsidP="009D2308">
      <w:pPr>
        <w:jc w:val="both"/>
        <w:rPr>
          <w:b/>
          <w:szCs w:val="20"/>
        </w:rPr>
      </w:pPr>
      <w:proofErr w:type="spellStart"/>
      <w:r w:rsidRPr="009D2308">
        <w:rPr>
          <w:b/>
          <w:szCs w:val="20"/>
        </w:rPr>
        <w:lastRenderedPageBreak/>
        <w:t>Ahhoz</w:t>
      </w:r>
      <w:proofErr w:type="spellEnd"/>
      <w:r w:rsidRPr="009D2308">
        <w:rPr>
          <w:b/>
          <w:szCs w:val="20"/>
        </w:rPr>
        <w:t xml:space="preserve">, </w:t>
      </w:r>
      <w:proofErr w:type="spellStart"/>
      <w:r w:rsidRPr="009D2308">
        <w:rPr>
          <w:b/>
          <w:szCs w:val="20"/>
        </w:rPr>
        <w:t>hogy</w:t>
      </w:r>
      <w:proofErr w:type="spellEnd"/>
      <w:r w:rsidRPr="009D2308">
        <w:rPr>
          <w:b/>
          <w:szCs w:val="20"/>
        </w:rPr>
        <w:t xml:space="preserve"> a </w:t>
      </w:r>
      <w:proofErr w:type="spellStart"/>
      <w:r w:rsidRPr="009D2308">
        <w:rPr>
          <w:b/>
          <w:szCs w:val="20"/>
        </w:rPr>
        <w:t>megvásárolt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készüléke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sokáig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tökéletesen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működjön</w:t>
      </w:r>
      <w:proofErr w:type="spellEnd"/>
      <w:r w:rsidRPr="009D2308">
        <w:rPr>
          <w:b/>
          <w:szCs w:val="20"/>
        </w:rPr>
        <w:t xml:space="preserve">, </w:t>
      </w:r>
      <w:proofErr w:type="spellStart"/>
      <w:r w:rsidRPr="009D2308">
        <w:rPr>
          <w:b/>
          <w:szCs w:val="20"/>
        </w:rPr>
        <w:t>kérjük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olvassa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el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figyelmesen</w:t>
      </w:r>
      <w:proofErr w:type="spellEnd"/>
      <w:r w:rsidRPr="009D2308">
        <w:rPr>
          <w:b/>
          <w:szCs w:val="20"/>
        </w:rPr>
        <w:t xml:space="preserve"> a </w:t>
      </w:r>
      <w:proofErr w:type="spellStart"/>
      <w:r w:rsidRPr="009D2308">
        <w:rPr>
          <w:b/>
          <w:szCs w:val="20"/>
        </w:rPr>
        <w:t>használati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utasításokat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üzembehelyezés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előtt</w:t>
      </w:r>
      <w:proofErr w:type="spellEnd"/>
      <w:r w:rsidRPr="009D2308">
        <w:rPr>
          <w:b/>
          <w:szCs w:val="20"/>
        </w:rPr>
        <w:t xml:space="preserve">. Ha </w:t>
      </w:r>
      <w:proofErr w:type="spellStart"/>
      <w:r w:rsidRPr="009D2308">
        <w:rPr>
          <w:b/>
          <w:szCs w:val="20"/>
        </w:rPr>
        <w:t>bármilyen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kérdése</w:t>
      </w:r>
      <w:proofErr w:type="spellEnd"/>
      <w:r w:rsidRPr="009D2308">
        <w:rPr>
          <w:b/>
          <w:szCs w:val="20"/>
        </w:rPr>
        <w:t xml:space="preserve"> van a </w:t>
      </w:r>
      <w:proofErr w:type="spellStart"/>
      <w:r w:rsidRPr="009D2308">
        <w:rPr>
          <w:b/>
          <w:szCs w:val="20"/>
        </w:rPr>
        <w:t>készülékkel</w:t>
      </w:r>
      <w:proofErr w:type="spellEnd"/>
      <w:r w:rsidRPr="009D2308">
        <w:rPr>
          <w:b/>
          <w:szCs w:val="20"/>
        </w:rPr>
        <w:t xml:space="preserve"> </w:t>
      </w:r>
      <w:proofErr w:type="spellStart"/>
      <w:r w:rsidRPr="009D2308">
        <w:rPr>
          <w:b/>
          <w:szCs w:val="20"/>
        </w:rPr>
        <w:t>kapcsolatban</w:t>
      </w:r>
      <w:proofErr w:type="spellEnd"/>
      <w:r w:rsidRPr="009D2308">
        <w:rPr>
          <w:b/>
          <w:szCs w:val="20"/>
        </w:rPr>
        <w:t xml:space="preserve">, </w:t>
      </w:r>
      <w:proofErr w:type="spellStart"/>
      <w:r w:rsidRPr="009D2308">
        <w:rPr>
          <w:b/>
          <w:szCs w:val="20"/>
        </w:rPr>
        <w:t>forduljon</w:t>
      </w:r>
      <w:proofErr w:type="spellEnd"/>
      <w:r w:rsidRPr="009D2308">
        <w:rPr>
          <w:b/>
          <w:szCs w:val="20"/>
        </w:rPr>
        <w:t xml:space="preserve"> a </w:t>
      </w:r>
      <w:proofErr w:type="spellStart"/>
      <w:r w:rsidRPr="009D2308">
        <w:rPr>
          <w:b/>
          <w:szCs w:val="20"/>
        </w:rPr>
        <w:t>szakeladójához</w:t>
      </w:r>
      <w:proofErr w:type="spellEnd"/>
      <w:r w:rsidRPr="009D2308">
        <w:rPr>
          <w:b/>
          <w:szCs w:val="20"/>
        </w:rPr>
        <w:t>.</w:t>
      </w: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rPr>
          <w:rFonts w:cs="Arial"/>
          <w:sz w:val="32"/>
          <w:szCs w:val="32"/>
        </w:rPr>
      </w:pPr>
      <w:r w:rsidRPr="00284BAA">
        <w:rPr>
          <w:rFonts w:cs="Arial"/>
          <w:b/>
          <w:sz w:val="32"/>
          <w:szCs w:val="32"/>
        </w:rPr>
        <w:t xml:space="preserve">1. </w:t>
      </w:r>
      <w:proofErr w:type="spellStart"/>
      <w:r w:rsidRPr="00284BAA">
        <w:rPr>
          <w:rFonts w:cs="Arial"/>
          <w:b/>
          <w:sz w:val="32"/>
          <w:szCs w:val="32"/>
        </w:rPr>
        <w:t>rész</w:t>
      </w:r>
      <w:proofErr w:type="spellEnd"/>
      <w:r w:rsidRPr="00284BAA">
        <w:rPr>
          <w:rFonts w:cs="Arial"/>
          <w:b/>
          <w:sz w:val="32"/>
          <w:szCs w:val="32"/>
        </w:rPr>
        <w:t xml:space="preserve">: </w:t>
      </w:r>
      <w:proofErr w:type="spellStart"/>
      <w:r w:rsidRPr="00284BAA">
        <w:rPr>
          <w:rFonts w:cs="Arial"/>
          <w:b/>
          <w:sz w:val="32"/>
          <w:szCs w:val="32"/>
        </w:rPr>
        <w:t>Útmutatás</w:t>
      </w:r>
      <w:proofErr w:type="spellEnd"/>
      <w:r w:rsidRPr="00284BAA">
        <w:rPr>
          <w:rFonts w:cs="Arial"/>
          <w:b/>
          <w:sz w:val="32"/>
          <w:szCs w:val="32"/>
        </w:rPr>
        <w:t>:</w:t>
      </w:r>
    </w:p>
    <w:p w:rsidR="009D2308" w:rsidRDefault="009D2308" w:rsidP="009D2308">
      <w:pPr>
        <w:rPr>
          <w:rFonts w:cs="Arial"/>
          <w:sz w:val="32"/>
          <w:szCs w:val="32"/>
        </w:rPr>
      </w:pPr>
    </w:p>
    <w:p w:rsidR="009D2308" w:rsidRPr="00EB5C4D" w:rsidRDefault="009D2308" w:rsidP="009D2308">
      <w:pPr>
        <w:jc w:val="both"/>
        <w:rPr>
          <w:rFonts w:cs="Arial"/>
          <w:sz w:val="28"/>
          <w:szCs w:val="28"/>
        </w:rPr>
      </w:pPr>
      <w:r>
        <w:rPr>
          <w:rFonts w:cs="Arial"/>
          <w:sz w:val="32"/>
          <w:szCs w:val="32"/>
        </w:rPr>
        <w:t xml:space="preserve">1.1 </w:t>
      </w:r>
      <w:proofErr w:type="spellStart"/>
      <w:r w:rsidRPr="00EB5C4D">
        <w:rPr>
          <w:rFonts w:cs="Arial"/>
          <w:sz w:val="28"/>
          <w:szCs w:val="28"/>
        </w:rPr>
        <w:t>Szimbólumok</w:t>
      </w:r>
      <w:proofErr w:type="spellEnd"/>
      <w:r w:rsidRPr="00EB5C4D">
        <w:rPr>
          <w:rFonts w:cs="Arial"/>
          <w:sz w:val="28"/>
          <w:szCs w:val="28"/>
        </w:rPr>
        <w:t xml:space="preserve"> és </w:t>
      </w:r>
      <w:proofErr w:type="spellStart"/>
      <w:r w:rsidRPr="00EB5C4D">
        <w:rPr>
          <w:rFonts w:cs="Arial"/>
          <w:sz w:val="28"/>
          <w:szCs w:val="28"/>
        </w:rPr>
        <w:t>jelzőszavak</w:t>
      </w:r>
      <w:proofErr w:type="spellEnd"/>
      <w:r w:rsidRPr="00EB5C4D">
        <w:rPr>
          <w:rFonts w:cs="Arial"/>
          <w:sz w:val="28"/>
          <w:szCs w:val="28"/>
        </w:rPr>
        <w:t xml:space="preserve"> </w:t>
      </w:r>
      <w:proofErr w:type="spellStart"/>
      <w:r w:rsidRPr="00EB5C4D">
        <w:rPr>
          <w:rFonts w:cs="Arial"/>
          <w:sz w:val="28"/>
          <w:szCs w:val="28"/>
        </w:rPr>
        <w:t>jelentése</w:t>
      </w:r>
      <w:proofErr w:type="spellEnd"/>
      <w:r w:rsidRPr="00EB5C4D">
        <w:rPr>
          <w:rFonts w:cs="Arial"/>
          <w:sz w:val="28"/>
          <w:szCs w:val="28"/>
        </w:rPr>
        <w:t>:</w:t>
      </w:r>
    </w:p>
    <w:p w:rsidR="009D2308" w:rsidRDefault="009D2308" w:rsidP="009D2308">
      <w:pPr>
        <w:ind w:firstLine="708"/>
        <w:jc w:val="both"/>
        <w:rPr>
          <w:rFonts w:cs="Arial"/>
          <w:szCs w:val="20"/>
        </w:rPr>
      </w:pPr>
      <w:r w:rsidRPr="00D71325">
        <w:rPr>
          <w:rFonts w:cs="Arial"/>
        </w:rPr>
        <w:tab/>
      </w:r>
    </w:p>
    <w:p w:rsidR="009D2308" w:rsidRPr="0019615D" w:rsidRDefault="009D2308" w:rsidP="009D2308">
      <w:pPr>
        <w:jc w:val="both"/>
        <w:rPr>
          <w:rFonts w:cs="Arial"/>
          <w:b/>
          <w:szCs w:val="20"/>
        </w:rPr>
      </w:pPr>
      <w:r w:rsidRPr="0019615D">
        <w:rPr>
          <w:rFonts w:cs="Arial"/>
          <w:b/>
          <w:szCs w:val="20"/>
        </w:rPr>
        <w:t>VESZÉLY!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 </w:t>
      </w:r>
      <w:proofErr w:type="spellStart"/>
      <w:r>
        <w:rPr>
          <w:rFonts w:cs="Arial"/>
          <w:sz w:val="16"/>
          <w:szCs w:val="16"/>
        </w:rPr>
        <w:t>szimbólum</w:t>
      </w:r>
      <w:proofErr w:type="spellEnd"/>
      <w:r>
        <w:rPr>
          <w:rFonts w:cs="Arial"/>
          <w:sz w:val="16"/>
          <w:szCs w:val="16"/>
        </w:rPr>
        <w:t xml:space="preserve"> és </w:t>
      </w:r>
      <w:proofErr w:type="spellStart"/>
      <w:r>
        <w:rPr>
          <w:rFonts w:cs="Arial"/>
          <w:sz w:val="16"/>
          <w:szCs w:val="16"/>
        </w:rPr>
        <w:t>jelzőszó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ezen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kombinációja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arra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közvetlen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veszélyre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hívja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fel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figyelmet</w:t>
      </w:r>
      <w:proofErr w:type="spellEnd"/>
      <w:r>
        <w:rPr>
          <w:rFonts w:cs="Arial"/>
          <w:sz w:val="16"/>
          <w:szCs w:val="16"/>
        </w:rPr>
        <w:t xml:space="preserve">, </w:t>
      </w:r>
      <w:proofErr w:type="spellStart"/>
      <w:r>
        <w:rPr>
          <w:rFonts w:cs="Arial"/>
          <w:sz w:val="16"/>
          <w:szCs w:val="16"/>
        </w:rPr>
        <w:t>ami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halálhoz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vagy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súlyos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sérülésekhez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vezethet</w:t>
      </w:r>
      <w:proofErr w:type="spellEnd"/>
      <w:r>
        <w:rPr>
          <w:rFonts w:cs="Arial"/>
          <w:sz w:val="16"/>
          <w:szCs w:val="16"/>
        </w:rPr>
        <w:t xml:space="preserve">, ha </w:t>
      </w:r>
      <w:proofErr w:type="spellStart"/>
      <w:r>
        <w:rPr>
          <w:rFonts w:cs="Arial"/>
          <w:sz w:val="16"/>
          <w:szCs w:val="16"/>
        </w:rPr>
        <w:t>nem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vigyáz</w:t>
      </w:r>
      <w:proofErr w:type="spellEnd"/>
      <w:r>
        <w:rPr>
          <w:rFonts w:cs="Arial"/>
          <w:sz w:val="16"/>
          <w:szCs w:val="16"/>
        </w:rPr>
        <w:t>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FIGYELMEZTETÉS!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 </w:t>
      </w:r>
      <w:proofErr w:type="spellStart"/>
      <w:r>
        <w:rPr>
          <w:rFonts w:cs="Arial"/>
          <w:sz w:val="16"/>
          <w:szCs w:val="16"/>
        </w:rPr>
        <w:t>szimbólum</w:t>
      </w:r>
      <w:proofErr w:type="spellEnd"/>
      <w:r>
        <w:rPr>
          <w:rFonts w:cs="Arial"/>
          <w:sz w:val="16"/>
          <w:szCs w:val="16"/>
        </w:rPr>
        <w:t xml:space="preserve"> és a </w:t>
      </w:r>
      <w:proofErr w:type="spellStart"/>
      <w:r>
        <w:rPr>
          <w:rFonts w:cs="Arial"/>
          <w:sz w:val="16"/>
          <w:szCs w:val="16"/>
        </w:rPr>
        <w:t>jelzőszó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ezen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kombinációja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arra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esetleg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veszélyes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helyzetre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hívja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fel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figyelmet</w:t>
      </w:r>
      <w:proofErr w:type="spellEnd"/>
      <w:r>
        <w:rPr>
          <w:rFonts w:cs="Arial"/>
          <w:sz w:val="16"/>
          <w:szCs w:val="16"/>
        </w:rPr>
        <w:t xml:space="preserve">, </w:t>
      </w:r>
      <w:proofErr w:type="spellStart"/>
      <w:r>
        <w:rPr>
          <w:rFonts w:cs="Arial"/>
          <w:sz w:val="16"/>
          <w:szCs w:val="16"/>
        </w:rPr>
        <w:t>ami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súlyos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sérülésekhez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vezethet</w:t>
      </w:r>
      <w:proofErr w:type="spellEnd"/>
      <w:r>
        <w:rPr>
          <w:rFonts w:cs="Arial"/>
          <w:sz w:val="16"/>
          <w:szCs w:val="16"/>
        </w:rPr>
        <w:t xml:space="preserve">, ha </w:t>
      </w:r>
      <w:proofErr w:type="spellStart"/>
      <w:r>
        <w:rPr>
          <w:rFonts w:cs="Arial"/>
          <w:sz w:val="16"/>
          <w:szCs w:val="16"/>
        </w:rPr>
        <w:t>nem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vigyáz</w:t>
      </w:r>
      <w:proofErr w:type="spellEnd"/>
      <w:r>
        <w:rPr>
          <w:rFonts w:cs="Arial"/>
          <w:sz w:val="16"/>
          <w:szCs w:val="16"/>
        </w:rPr>
        <w:t>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VIGYÁZAT!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 </w:t>
      </w:r>
      <w:proofErr w:type="spellStart"/>
      <w:r>
        <w:rPr>
          <w:rFonts w:cs="Arial"/>
          <w:sz w:val="16"/>
          <w:szCs w:val="16"/>
        </w:rPr>
        <w:t>szimbólum</w:t>
      </w:r>
      <w:proofErr w:type="spellEnd"/>
      <w:r>
        <w:rPr>
          <w:rFonts w:cs="Arial"/>
          <w:sz w:val="16"/>
          <w:szCs w:val="16"/>
        </w:rPr>
        <w:t xml:space="preserve"> és </w:t>
      </w:r>
      <w:proofErr w:type="spellStart"/>
      <w:r>
        <w:rPr>
          <w:rFonts w:cs="Arial"/>
          <w:sz w:val="16"/>
          <w:szCs w:val="16"/>
        </w:rPr>
        <w:t>jelzőszó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ezen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kombinációja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arra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közvetlen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veszélyre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hívja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fel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figyelmet</w:t>
      </w:r>
      <w:proofErr w:type="spellEnd"/>
      <w:r>
        <w:rPr>
          <w:rFonts w:cs="Arial"/>
          <w:sz w:val="16"/>
          <w:szCs w:val="16"/>
        </w:rPr>
        <w:t xml:space="preserve">, </w:t>
      </w:r>
      <w:proofErr w:type="spellStart"/>
      <w:r>
        <w:rPr>
          <w:rFonts w:cs="Arial"/>
          <w:sz w:val="16"/>
          <w:szCs w:val="16"/>
        </w:rPr>
        <w:t>ami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könnyű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sérülésekhez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vezethet</w:t>
      </w:r>
      <w:proofErr w:type="spellEnd"/>
      <w:r>
        <w:rPr>
          <w:rFonts w:cs="Arial"/>
          <w:sz w:val="16"/>
          <w:szCs w:val="16"/>
        </w:rPr>
        <w:t xml:space="preserve">, ha </w:t>
      </w:r>
      <w:proofErr w:type="spellStart"/>
      <w:r>
        <w:rPr>
          <w:rFonts w:cs="Arial"/>
          <w:sz w:val="16"/>
          <w:szCs w:val="16"/>
        </w:rPr>
        <w:t>nem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vigyáz</w:t>
      </w:r>
      <w:proofErr w:type="spellEnd"/>
      <w:r>
        <w:rPr>
          <w:rFonts w:cs="Arial"/>
          <w:sz w:val="16"/>
          <w:szCs w:val="16"/>
        </w:rPr>
        <w:t>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Cs w:val="20"/>
        </w:rPr>
        <w:t>TANÁCS!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 </w:t>
      </w:r>
      <w:proofErr w:type="spellStart"/>
      <w:r>
        <w:rPr>
          <w:rFonts w:cs="Arial"/>
          <w:sz w:val="16"/>
          <w:szCs w:val="16"/>
        </w:rPr>
        <w:t>szimbólum</w:t>
      </w:r>
      <w:proofErr w:type="spellEnd"/>
      <w:r>
        <w:rPr>
          <w:rFonts w:cs="Arial"/>
          <w:sz w:val="16"/>
          <w:szCs w:val="16"/>
        </w:rPr>
        <w:t xml:space="preserve"> és </w:t>
      </w:r>
      <w:proofErr w:type="spellStart"/>
      <w:r>
        <w:rPr>
          <w:rFonts w:cs="Arial"/>
          <w:sz w:val="16"/>
          <w:szCs w:val="16"/>
        </w:rPr>
        <w:t>jelzőszó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ezen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kombinációja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arra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közvetlen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veszélyre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hívja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fel</w:t>
      </w:r>
      <w:proofErr w:type="spellEnd"/>
      <w:r>
        <w:rPr>
          <w:rFonts w:cs="Arial"/>
          <w:sz w:val="16"/>
          <w:szCs w:val="16"/>
        </w:rPr>
        <w:t xml:space="preserve"> a </w:t>
      </w:r>
      <w:proofErr w:type="spellStart"/>
      <w:r>
        <w:rPr>
          <w:rFonts w:cs="Arial"/>
          <w:sz w:val="16"/>
          <w:szCs w:val="16"/>
        </w:rPr>
        <w:t>figyelmet</w:t>
      </w:r>
      <w:proofErr w:type="spellEnd"/>
      <w:r>
        <w:rPr>
          <w:rFonts w:cs="Arial"/>
          <w:sz w:val="16"/>
          <w:szCs w:val="16"/>
        </w:rPr>
        <w:t xml:space="preserve">, </w:t>
      </w:r>
      <w:proofErr w:type="spellStart"/>
      <w:r>
        <w:rPr>
          <w:rFonts w:cs="Arial"/>
          <w:sz w:val="16"/>
          <w:szCs w:val="16"/>
        </w:rPr>
        <w:t>ami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anyagi</w:t>
      </w:r>
      <w:proofErr w:type="spellEnd"/>
      <w:r>
        <w:rPr>
          <w:rFonts w:cs="Arial"/>
          <w:sz w:val="16"/>
          <w:szCs w:val="16"/>
        </w:rPr>
        <w:t xml:space="preserve"> és </w:t>
      </w:r>
      <w:proofErr w:type="spellStart"/>
      <w:r>
        <w:rPr>
          <w:rFonts w:cs="Arial"/>
          <w:sz w:val="16"/>
          <w:szCs w:val="16"/>
        </w:rPr>
        <w:t>környezeti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károkhoz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vezethet</w:t>
      </w:r>
      <w:proofErr w:type="spellEnd"/>
      <w:r>
        <w:rPr>
          <w:rFonts w:cs="Arial"/>
          <w:sz w:val="16"/>
          <w:szCs w:val="16"/>
        </w:rPr>
        <w:t xml:space="preserve">, ha </w:t>
      </w:r>
      <w:proofErr w:type="spellStart"/>
      <w:r>
        <w:rPr>
          <w:rFonts w:cs="Arial"/>
          <w:sz w:val="16"/>
          <w:szCs w:val="16"/>
        </w:rPr>
        <w:t>nem</w:t>
      </w:r>
      <w:proofErr w:type="spellEnd"/>
      <w:r>
        <w:rPr>
          <w:rFonts w:cs="Arial"/>
          <w:sz w:val="16"/>
          <w:szCs w:val="16"/>
        </w:rPr>
        <w:t xml:space="preserve"> </w:t>
      </w:r>
      <w:proofErr w:type="spellStart"/>
      <w:r>
        <w:rPr>
          <w:rFonts w:cs="Arial"/>
          <w:sz w:val="16"/>
          <w:szCs w:val="16"/>
        </w:rPr>
        <w:t>vigyáz</w:t>
      </w:r>
      <w:proofErr w:type="spellEnd"/>
      <w:r>
        <w:rPr>
          <w:rFonts w:cs="Arial"/>
          <w:sz w:val="16"/>
          <w:szCs w:val="16"/>
        </w:rPr>
        <w:t>!</w:t>
      </w:r>
    </w:p>
    <w:p w:rsidR="009D2308" w:rsidRDefault="009D2308" w:rsidP="009D2308">
      <w:pPr>
        <w:jc w:val="both"/>
        <w:rPr>
          <w:b/>
          <w:szCs w:val="20"/>
        </w:rPr>
      </w:pPr>
    </w:p>
    <w:p w:rsidR="009D2308" w:rsidRP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r>
        <w:rPr>
          <w:noProof/>
          <w:lang w:val="hu-HU" w:eastAsia="hu-HU"/>
        </w:rPr>
        <w:drawing>
          <wp:inline distT="0" distB="0" distL="0" distR="0">
            <wp:extent cx="495300" cy="438150"/>
            <wp:effectExtent l="19050" t="0" r="0" b="0"/>
            <wp:docPr id="66" name="Kép 66" descr="120px-DIN_4844-2_Warnung_vor_einer_Gefahrenstelle_D-W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0px-DIN_4844-2_Warnung_vor_einer_Gefahrenstelle_D-W0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Figyelmeztetés</w:t>
      </w:r>
      <w:proofErr w:type="spellEnd"/>
      <w:r>
        <w:t xml:space="preserve"> a </w:t>
      </w:r>
      <w:proofErr w:type="spellStart"/>
      <w:r>
        <w:t>közvetlen</w:t>
      </w:r>
      <w:proofErr w:type="spellEnd"/>
      <w:r>
        <w:t xml:space="preserve"> </w:t>
      </w:r>
      <w:proofErr w:type="spellStart"/>
      <w:r>
        <w:t>veszélyre</w:t>
      </w:r>
      <w:proofErr w:type="spellEnd"/>
      <w:r>
        <w:t>.</w:t>
      </w:r>
    </w:p>
    <w:p w:rsidR="009D2308" w:rsidRDefault="009D2308" w:rsidP="009D2308"/>
    <w:p w:rsidR="009D2308" w:rsidRDefault="009D2308" w:rsidP="009D2308">
      <w:r>
        <w:rPr>
          <w:noProof/>
          <w:lang w:val="hu-HU" w:eastAsia="hu-HU"/>
        </w:rPr>
        <w:drawing>
          <wp:inline distT="0" distB="0" distL="0" distR="0">
            <wp:extent cx="466725" cy="400050"/>
            <wp:effectExtent l="19050" t="0" r="9525" b="0"/>
            <wp:docPr id="67" name="Kép 67" descr="120px-DIN_4844-2_Warnung_vor_gef_el_Spannung_D-W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20px-DIN_4844-2_Warnung_vor_gef_el_Spannung_D-W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Veszélyes</w:t>
      </w:r>
      <w:proofErr w:type="spellEnd"/>
      <w:r>
        <w:t xml:space="preserve"> </w:t>
      </w:r>
      <w:proofErr w:type="spellStart"/>
      <w:r>
        <w:t>feszültség</w:t>
      </w:r>
      <w:proofErr w:type="spellEnd"/>
      <w:r>
        <w:t>.</w:t>
      </w:r>
    </w:p>
    <w:p w:rsidR="009D2308" w:rsidRDefault="009D2308" w:rsidP="009D2308"/>
    <w:p w:rsidR="009D2308" w:rsidRDefault="009D2308" w:rsidP="009D2308">
      <w:pPr>
        <w:autoSpaceDE w:val="0"/>
        <w:autoSpaceDN w:val="0"/>
        <w:adjustRightInd w:val="0"/>
      </w:pPr>
      <w:r>
        <w:rPr>
          <w:rFonts w:ascii="Arial" w:hAnsi="Arial" w:cs="Arial"/>
          <w:noProof/>
          <w:sz w:val="16"/>
          <w:szCs w:val="16"/>
          <w:lang w:val="hu-HU" w:eastAsia="hu-HU"/>
        </w:rPr>
        <w:drawing>
          <wp:inline distT="0" distB="0" distL="0" distR="0">
            <wp:extent cx="514350" cy="457200"/>
            <wp:effectExtent l="19050" t="0" r="0" b="0"/>
            <wp:docPr id="6" name="Kép 66" descr="120px-DIN_4844-2_Warnung_vor_feuergefaehrlichen_Stoffen_D-W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0px-DIN_4844-2_Warnung_vor_feuergefaehrlichen_Stoffen_D-W00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Figyelmeztetés</w:t>
      </w:r>
      <w:proofErr w:type="spellEnd"/>
      <w:r>
        <w:t xml:space="preserve"> </w:t>
      </w:r>
      <w:proofErr w:type="spellStart"/>
      <w:r>
        <w:t>éghető</w:t>
      </w:r>
      <w:proofErr w:type="spellEnd"/>
      <w:r>
        <w:t xml:space="preserve"> </w:t>
      </w:r>
      <w:proofErr w:type="spellStart"/>
      <w:r>
        <w:t>anyagokra</w:t>
      </w:r>
      <w:proofErr w:type="spellEnd"/>
      <w:r>
        <w:t>.</w:t>
      </w:r>
    </w:p>
    <w:p w:rsidR="009D2308" w:rsidRDefault="009D2308" w:rsidP="009D2308">
      <w:pPr>
        <w:autoSpaceDE w:val="0"/>
        <w:autoSpaceDN w:val="0"/>
        <w:adjustRightInd w:val="0"/>
      </w:pPr>
    </w:p>
    <w:p w:rsidR="009D2308" w:rsidRDefault="009D2308" w:rsidP="009D2308">
      <w:pPr>
        <w:autoSpaceDE w:val="0"/>
        <w:autoSpaceDN w:val="0"/>
        <w:adjustRightInd w:val="0"/>
      </w:pPr>
    </w:p>
    <w:p w:rsidR="009D2308" w:rsidRDefault="009D2308" w:rsidP="009D2308">
      <w:pPr>
        <w:autoSpaceDE w:val="0"/>
        <w:autoSpaceDN w:val="0"/>
        <w:adjustRightInd w:val="0"/>
      </w:pPr>
    </w:p>
    <w:p w:rsidR="009D2308" w:rsidRPr="00972D16" w:rsidRDefault="009D2308" w:rsidP="009D2308">
      <w:r>
        <w:rPr>
          <w:noProof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68" name="Kép 68" descr="120px-ISO_7010_M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20px-ISO_7010_M00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Használat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földelni</w:t>
      </w:r>
      <w:proofErr w:type="spellEnd"/>
    </w:p>
    <w:p w:rsidR="009D2308" w:rsidRPr="00972D16" w:rsidRDefault="009D2308" w:rsidP="009D2308">
      <w:pPr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69" name="Kép 69" descr="120px-ISO_7010_M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20px-ISO_7010_M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figyelmeztetések</w:t>
      </w:r>
      <w:proofErr w:type="spellEnd"/>
    </w:p>
    <w:p w:rsidR="009D2308" w:rsidRPr="009D2308" w:rsidRDefault="009D2308" w:rsidP="009D2308">
      <w:pPr>
        <w:autoSpaceDE w:val="0"/>
        <w:autoSpaceDN w:val="0"/>
        <w:adjustRightInd w:val="0"/>
      </w:pPr>
      <w:r>
        <w:rPr>
          <w:b/>
          <w:bCs/>
          <w:noProof/>
          <w:kern w:val="36"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70" name="Kép 70" descr="120px-ISO_7010_M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20px-ISO_7010_M00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A </w:t>
      </w:r>
      <w:proofErr w:type="spellStart"/>
      <w:r>
        <w:t>burkolat</w:t>
      </w:r>
      <w:proofErr w:type="spellEnd"/>
      <w:r>
        <w:t xml:space="preserve"> </w:t>
      </w:r>
      <w:proofErr w:type="spellStart"/>
      <w:r>
        <w:t>felnyitása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a </w:t>
      </w:r>
      <w:proofErr w:type="spellStart"/>
      <w:r>
        <w:t>hálózatból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húzni</w:t>
      </w:r>
      <w:proofErr w:type="spellEnd"/>
      <w:r>
        <w:t>!</w:t>
      </w:r>
    </w:p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 </w:t>
      </w:r>
      <w:proofErr w:type="spellStart"/>
      <w:r>
        <w:rPr>
          <w:sz w:val="28"/>
          <w:szCs w:val="28"/>
        </w:rPr>
        <w:t>Biztonsági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utasítások</w:t>
      </w:r>
      <w:proofErr w:type="spellEnd"/>
      <w:r>
        <w:rPr>
          <w:sz w:val="28"/>
          <w:szCs w:val="28"/>
        </w:rPr>
        <w:t xml:space="preserve"> és </w:t>
      </w:r>
      <w:proofErr w:type="spellStart"/>
      <w:r>
        <w:rPr>
          <w:sz w:val="28"/>
          <w:szCs w:val="28"/>
        </w:rPr>
        <w:t>tanácsok</w:t>
      </w:r>
      <w:proofErr w:type="spellEnd"/>
      <w:r>
        <w:rPr>
          <w:sz w:val="28"/>
          <w:szCs w:val="28"/>
        </w:rPr>
        <w:t>:</w:t>
      </w:r>
    </w:p>
    <w:p w:rsidR="00426FA5" w:rsidRDefault="00426FA5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426FA5" w:rsidRPr="00972D16" w:rsidTr="00DE30B6">
        <w:tc>
          <w:tcPr>
            <w:tcW w:w="1175" w:type="dxa"/>
            <w:shd w:val="clear" w:color="auto" w:fill="E6E6E6"/>
            <w:vAlign w:val="center"/>
          </w:tcPr>
          <w:p w:rsidR="00426FA5" w:rsidRPr="00972D16" w:rsidRDefault="00426FA5" w:rsidP="00DE30B6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FIGYELMEZTETÉS!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426FA5" w:rsidRPr="00972D16" w:rsidRDefault="00426FA5" w:rsidP="00DE30B6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Működési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feltételek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426FA5" w:rsidRPr="00972D16" w:rsidTr="00DE30B6">
        <w:tc>
          <w:tcPr>
            <w:tcW w:w="1175" w:type="dxa"/>
            <w:shd w:val="clear" w:color="auto" w:fill="E6E6E6"/>
            <w:vAlign w:val="center"/>
          </w:tcPr>
          <w:p w:rsidR="00426FA5" w:rsidRPr="00972D16" w:rsidRDefault="00426FA5" w:rsidP="00DE30B6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hu-HU"/>
              </w:rPr>
              <w:drawing>
                <wp:inline distT="0" distB="0" distL="0" distR="0">
                  <wp:extent cx="495300" cy="438150"/>
                  <wp:effectExtent l="19050" t="0" r="0" b="0"/>
                  <wp:docPr id="126" name="Kép 126" descr="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426FA5" w:rsidRPr="00972D16" w:rsidRDefault="00426FA5" w:rsidP="00DE30B6">
            <w:pPr>
              <w:jc w:val="both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termék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kizárólag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beltéri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használatra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lett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tervezve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A </w:t>
            </w:r>
            <w:proofErr w:type="spellStart"/>
            <w:r>
              <w:rPr>
                <w:rFonts w:cs="Arial"/>
                <w:sz w:val="16"/>
                <w:szCs w:val="16"/>
              </w:rPr>
              <w:t>sérülések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elkerülése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végett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soha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cs="Arial"/>
                <w:sz w:val="16"/>
                <w:szCs w:val="16"/>
              </w:rPr>
              <w:t>érintkezzen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eszköz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folyadékkal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nedvességgel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cs="Arial"/>
                <w:sz w:val="16"/>
                <w:szCs w:val="16"/>
              </w:rPr>
              <w:t>tegye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készüléket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erős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napsugárzásnak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kosznak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nagy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rázkódásnak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Arial"/>
                <w:sz w:val="16"/>
                <w:szCs w:val="16"/>
              </w:rPr>
              <w:t>Soha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cs="Arial"/>
                <w:sz w:val="16"/>
                <w:szCs w:val="16"/>
              </w:rPr>
              <w:t>használja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füstgépet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füstfolyadék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nélkül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r w:rsidR="000A7851">
              <w:rPr>
                <w:rFonts w:cs="Arial"/>
                <w:sz w:val="16"/>
                <w:szCs w:val="16"/>
              </w:rPr>
              <w:t xml:space="preserve">Ne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használja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készüléket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20foknál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jobban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megdöntve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Annak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érdekében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hogy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megvédje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 w:rsidR="000A7851">
              <w:rPr>
                <w:rFonts w:cs="Arial"/>
                <w:sz w:val="16"/>
                <w:szCs w:val="16"/>
              </w:rPr>
              <w:t>készüléket</w:t>
            </w:r>
            <w:proofErr w:type="spellEnd"/>
            <w:r w:rsidR="000A7851"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szállítás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 és a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tárolás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során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használja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az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eredeti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FC094B">
              <w:rPr>
                <w:rFonts w:cs="Arial"/>
                <w:sz w:val="16"/>
                <w:szCs w:val="16"/>
              </w:rPr>
              <w:t>csomagolást</w:t>
            </w:r>
            <w:proofErr w:type="spellEnd"/>
            <w:r w:rsidR="00FC094B">
              <w:rPr>
                <w:rFonts w:cs="Arial"/>
                <w:sz w:val="16"/>
                <w:szCs w:val="16"/>
              </w:rPr>
              <w:t>.</w:t>
            </w:r>
          </w:p>
          <w:p w:rsidR="00426FA5" w:rsidRPr="00972D16" w:rsidRDefault="00426FA5" w:rsidP="00DE30B6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9D2308" w:rsidRDefault="009D2308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4D6C3A">
        <w:tc>
          <w:tcPr>
            <w:tcW w:w="1175" w:type="dxa"/>
            <w:shd w:val="clear" w:color="auto" w:fill="E6E6E6"/>
            <w:vAlign w:val="center"/>
          </w:tcPr>
          <w:p w:rsidR="00247224" w:rsidRPr="00972D16" w:rsidRDefault="00247224" w:rsidP="004D6C3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VESZÉLY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121" name="Kép 121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4D6C3A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4D6C3A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2" name="Kép 122" descr="120px-ISO_7010_M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120px-ISO_7010_M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247224" w:rsidRPr="00972D16" w:rsidRDefault="00247224" w:rsidP="004D6C3A">
            <w:pPr>
              <w:jc w:val="both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Áramütés</w:t>
            </w:r>
            <w:proofErr w:type="spellEnd"/>
            <w:r>
              <w:rPr>
                <w:rFonts w:cs="Arial"/>
                <w:b/>
                <w:szCs w:val="20"/>
              </w:rPr>
              <w:t xml:space="preserve"> a </w:t>
            </w:r>
            <w:proofErr w:type="spellStart"/>
            <w:r>
              <w:rPr>
                <w:rFonts w:cs="Arial"/>
                <w:b/>
                <w:szCs w:val="20"/>
              </w:rPr>
              <w:t>szakszerűtlen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hálózati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csatlakoztatással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  <w:p w:rsidR="00247224" w:rsidRPr="00972D16" w:rsidRDefault="00247224" w:rsidP="004D6C3A">
            <w:pPr>
              <w:jc w:val="both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termék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felépítésében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I. </w:t>
            </w:r>
            <w:proofErr w:type="spellStart"/>
            <w:r>
              <w:rPr>
                <w:rFonts w:cs="Arial"/>
                <w:sz w:val="16"/>
                <w:szCs w:val="16"/>
              </w:rPr>
              <w:t>osztályú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védelemnek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felel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meg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csak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konnektorhoz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lehet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csatlakoztatni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így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üzemeltetni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Arial"/>
                <w:sz w:val="16"/>
                <w:szCs w:val="16"/>
              </w:rPr>
              <w:t>Kizárólag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csomagban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mellékelt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hálózati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kábelt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használja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csatlakoztatáshoz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Ne </w:t>
            </w:r>
            <w:proofErr w:type="spellStart"/>
            <w:r>
              <w:rPr>
                <w:rFonts w:cs="Arial"/>
                <w:sz w:val="16"/>
                <w:szCs w:val="16"/>
              </w:rPr>
              <w:t>hajtson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végre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hálózati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kábelen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módosításokat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vizsgálja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meg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hogy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nincs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-e </w:t>
            </w:r>
            <w:proofErr w:type="spellStart"/>
            <w:r>
              <w:rPr>
                <w:rFonts w:cs="Arial"/>
                <w:sz w:val="16"/>
                <w:szCs w:val="16"/>
              </w:rPr>
              <w:t>sérülés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kábel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szigetelésén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Arial"/>
                <w:sz w:val="16"/>
                <w:szCs w:val="16"/>
              </w:rPr>
              <w:t>Amennyiben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nem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figyel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megfelelően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fennáll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veszélye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esetleges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áramütésnek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égési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sérülésnek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életveszélynek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Ha </w:t>
            </w:r>
            <w:proofErr w:type="spellStart"/>
            <w:r>
              <w:rPr>
                <w:rFonts w:cs="Arial"/>
                <w:sz w:val="16"/>
                <w:szCs w:val="16"/>
              </w:rPr>
              <w:t>bizonytalan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forduljon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villamossági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szakemberhez</w:t>
            </w:r>
            <w:proofErr w:type="spellEnd"/>
            <w:r>
              <w:rPr>
                <w:rFonts w:cs="Arial"/>
                <w:sz w:val="16"/>
                <w:szCs w:val="16"/>
              </w:rPr>
              <w:t>!</w:t>
            </w:r>
          </w:p>
        </w:tc>
      </w:tr>
    </w:tbl>
    <w:p w:rsidR="00247224" w:rsidRDefault="00247224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4D6C3A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VESZÉLY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Az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eszközön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belüli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feszültség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okozta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áramütés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247224" w:rsidRPr="00972D16" w:rsidTr="004D6C3A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123" name="Kép 123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jc w:val="both"/>
              <w:rPr>
                <w:rFonts w:cs="Arial"/>
                <w:sz w:val="15"/>
                <w:szCs w:val="15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eszköz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tartalmazhat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olyan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komponenseket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amelyek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működésnél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magas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feszültség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van. Ne </w:t>
            </w:r>
            <w:proofErr w:type="spellStart"/>
            <w:r>
              <w:rPr>
                <w:rFonts w:cs="Arial"/>
                <w:sz w:val="16"/>
                <w:szCs w:val="16"/>
              </w:rPr>
              <w:t>hajtson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végre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változtatásokat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eszközön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és </w:t>
            </w:r>
            <w:proofErr w:type="spellStart"/>
            <w:r>
              <w:rPr>
                <w:rFonts w:cs="Arial"/>
                <w:sz w:val="16"/>
                <w:szCs w:val="16"/>
              </w:rPr>
              <w:t>soha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ne </w:t>
            </w:r>
            <w:proofErr w:type="spellStart"/>
            <w:r>
              <w:rPr>
                <w:rFonts w:cs="Arial"/>
                <w:sz w:val="16"/>
                <w:szCs w:val="16"/>
              </w:rPr>
              <w:t>távolítsa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burkolatot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! A </w:t>
            </w:r>
            <w:proofErr w:type="spellStart"/>
            <w:r>
              <w:rPr>
                <w:rFonts w:cs="Arial"/>
                <w:sz w:val="16"/>
                <w:szCs w:val="16"/>
              </w:rPr>
              <w:t>készülék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belsejében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nincsenek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olyan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alkatrészek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melyek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karbantartását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felhasználó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végezheti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Arial"/>
                <w:sz w:val="16"/>
                <w:szCs w:val="16"/>
              </w:rPr>
              <w:t>Ezeknek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elmulasztása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áramütést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okozhat</w:t>
            </w:r>
            <w:proofErr w:type="spellEnd"/>
            <w:r>
              <w:rPr>
                <w:rFonts w:cs="Arial"/>
                <w:sz w:val="16"/>
                <w:szCs w:val="16"/>
              </w:rPr>
              <w:t>!</w:t>
            </w:r>
          </w:p>
        </w:tc>
      </w:tr>
    </w:tbl>
    <w:p w:rsidR="009D2308" w:rsidRDefault="009D2308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4D6C3A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UTASÍTÁS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Elektromos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hálózatról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való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leválasztás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247224" w:rsidRPr="00972D16" w:rsidTr="004D6C3A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4D6C3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4" name="Kép 124" descr="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4D6C3A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4D6C3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5" name="Kép 125" descr="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4D6C3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4D6C3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cs="Arial"/>
                <w:sz w:val="16"/>
                <w:szCs w:val="16"/>
              </w:rPr>
              <w:t>hálózati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dugó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fő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szétválasztó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elem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cs="Arial"/>
                <w:sz w:val="16"/>
                <w:szCs w:val="16"/>
              </w:rPr>
              <w:t>Húzza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dugót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teljesen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hogy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 w:val="16"/>
                <w:szCs w:val="16"/>
              </w:rPr>
              <w:t>készüléket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leválassza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az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áramkörről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. A </w:t>
            </w:r>
            <w:proofErr w:type="spellStart"/>
            <w:r>
              <w:rPr>
                <w:rFonts w:cs="Arial"/>
                <w:sz w:val="16"/>
                <w:szCs w:val="16"/>
              </w:rPr>
              <w:t>konnektror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mindig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könnyen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hozzáférhető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legyen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247224" w:rsidRDefault="00247224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FC094B" w:rsidRPr="00D21B67" w:rsidTr="00DE30B6">
        <w:tc>
          <w:tcPr>
            <w:tcW w:w="1175" w:type="dxa"/>
            <w:shd w:val="clear" w:color="auto" w:fill="E0E0E0"/>
            <w:vAlign w:val="center"/>
          </w:tcPr>
          <w:p w:rsidR="00FC094B" w:rsidRPr="00FC094B" w:rsidRDefault="00FC094B" w:rsidP="00DE30B6">
            <w:pPr>
              <w:jc w:val="center"/>
              <w:rPr>
                <w:sz w:val="16"/>
                <w:szCs w:val="16"/>
              </w:rPr>
            </w:pPr>
            <w:r w:rsidRPr="00FC094B">
              <w:rPr>
                <w:b/>
                <w:sz w:val="16"/>
                <w:szCs w:val="16"/>
              </w:rPr>
              <w:t>FIGYELMEZTETÉS!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C094B" w:rsidRPr="00FC094B" w:rsidRDefault="00FC094B" w:rsidP="00DE30B6">
            <w:pPr>
              <w:rPr>
                <w:b/>
              </w:rPr>
            </w:pPr>
            <w:proofErr w:type="spellStart"/>
            <w:r w:rsidRPr="00FC094B">
              <w:rPr>
                <w:b/>
              </w:rPr>
              <w:t>Feltöltésnél</w:t>
            </w:r>
            <w:proofErr w:type="spellEnd"/>
            <w:r w:rsidRPr="00FC094B">
              <w:rPr>
                <w:b/>
              </w:rPr>
              <w:t xml:space="preserve"> </w:t>
            </w:r>
            <w:proofErr w:type="spellStart"/>
            <w:r w:rsidRPr="00FC094B">
              <w:rPr>
                <w:b/>
              </w:rPr>
              <w:t>húzza</w:t>
            </w:r>
            <w:proofErr w:type="spellEnd"/>
            <w:r w:rsidRPr="00FC094B">
              <w:rPr>
                <w:b/>
              </w:rPr>
              <w:t xml:space="preserve"> </w:t>
            </w:r>
            <w:proofErr w:type="spellStart"/>
            <w:r w:rsidRPr="00FC094B">
              <w:rPr>
                <w:b/>
              </w:rPr>
              <w:t>ki</w:t>
            </w:r>
            <w:proofErr w:type="spellEnd"/>
            <w:r w:rsidRPr="00FC094B">
              <w:rPr>
                <w:b/>
              </w:rPr>
              <w:t xml:space="preserve"> a </w:t>
            </w:r>
            <w:proofErr w:type="spellStart"/>
            <w:r w:rsidRPr="00FC094B">
              <w:rPr>
                <w:b/>
              </w:rPr>
              <w:t>hálózatból</w:t>
            </w:r>
            <w:proofErr w:type="spellEnd"/>
            <w:r w:rsidRPr="00FC094B">
              <w:rPr>
                <w:b/>
              </w:rPr>
              <w:t>.</w:t>
            </w:r>
          </w:p>
          <w:p w:rsidR="00FC094B" w:rsidRPr="00D21B67" w:rsidRDefault="00FC094B" w:rsidP="00DE30B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C094B" w:rsidRPr="00C55C80" w:rsidTr="00DE30B6">
        <w:tc>
          <w:tcPr>
            <w:tcW w:w="1175" w:type="dxa"/>
            <w:shd w:val="clear" w:color="auto" w:fill="E0E0E0"/>
            <w:vAlign w:val="center"/>
          </w:tcPr>
          <w:p w:rsidR="00FC094B" w:rsidRPr="00C55C80" w:rsidRDefault="00FC094B" w:rsidP="00DE3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7" name="Kép 1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C094B" w:rsidRPr="00FF7267" w:rsidRDefault="00086F7F" w:rsidP="00FC094B">
            <w:pPr>
              <w:jc w:val="both"/>
              <w:rPr>
                <w:sz w:val="16"/>
                <w:szCs w:val="16"/>
              </w:rPr>
            </w:pPr>
            <w:r w:rsidRPr="00FF7267">
              <w:rPr>
                <w:sz w:val="16"/>
                <w:szCs w:val="16"/>
              </w:rPr>
              <w:t xml:space="preserve">A </w:t>
            </w:r>
            <w:proofErr w:type="spellStart"/>
            <w:r w:rsidRPr="00FF7267">
              <w:rPr>
                <w:sz w:val="16"/>
                <w:szCs w:val="16"/>
              </w:rPr>
              <w:t>tartály</w:t>
            </w:r>
            <w:proofErr w:type="spellEnd"/>
            <w:r w:rsidRPr="00FF7267">
              <w:rPr>
                <w:sz w:val="16"/>
                <w:szCs w:val="16"/>
              </w:rPr>
              <w:t xml:space="preserve"> </w:t>
            </w:r>
            <w:proofErr w:type="spellStart"/>
            <w:r w:rsidRPr="00FF7267">
              <w:rPr>
                <w:sz w:val="16"/>
                <w:szCs w:val="16"/>
              </w:rPr>
              <w:t>feltöltéséhez</w:t>
            </w:r>
            <w:proofErr w:type="spellEnd"/>
            <w:r w:rsidRPr="00FF7267">
              <w:rPr>
                <w:sz w:val="16"/>
                <w:szCs w:val="16"/>
              </w:rPr>
              <w:t xml:space="preserve"> </w:t>
            </w:r>
            <w:proofErr w:type="spellStart"/>
            <w:r w:rsidRPr="00FF7267">
              <w:rPr>
                <w:sz w:val="16"/>
                <w:szCs w:val="16"/>
              </w:rPr>
              <w:t>csak</w:t>
            </w:r>
            <w:proofErr w:type="spellEnd"/>
            <w:r w:rsidRPr="00FF7267">
              <w:rPr>
                <w:sz w:val="16"/>
                <w:szCs w:val="16"/>
              </w:rPr>
              <w:t xml:space="preserve"> </w:t>
            </w:r>
            <w:proofErr w:type="spellStart"/>
            <w:r w:rsidRPr="00FF7267">
              <w:rPr>
                <w:sz w:val="16"/>
                <w:szCs w:val="16"/>
              </w:rPr>
              <w:t>ki</w:t>
            </w:r>
            <w:proofErr w:type="spellEnd"/>
            <w:r w:rsidRPr="00FF7267">
              <w:rPr>
                <w:sz w:val="16"/>
                <w:szCs w:val="16"/>
              </w:rPr>
              <w:t xml:space="preserve"> </w:t>
            </w:r>
            <w:proofErr w:type="spellStart"/>
            <w:r w:rsidRPr="00FF7267">
              <w:rPr>
                <w:sz w:val="16"/>
                <w:szCs w:val="16"/>
              </w:rPr>
              <w:t>kell</w:t>
            </w:r>
            <w:proofErr w:type="spellEnd"/>
            <w:r w:rsidRPr="00FF7267">
              <w:rPr>
                <w:sz w:val="16"/>
                <w:szCs w:val="16"/>
              </w:rPr>
              <w:t xml:space="preserve"> </w:t>
            </w:r>
            <w:proofErr w:type="spellStart"/>
            <w:r w:rsidRPr="00FF7267">
              <w:rPr>
                <w:sz w:val="16"/>
                <w:szCs w:val="16"/>
              </w:rPr>
              <w:t>húzni</w:t>
            </w:r>
            <w:proofErr w:type="spellEnd"/>
            <w:r w:rsidRPr="00FF7267">
              <w:rPr>
                <w:sz w:val="16"/>
                <w:szCs w:val="16"/>
              </w:rPr>
              <w:t xml:space="preserve">. </w:t>
            </w:r>
            <w:r w:rsidR="008301A3" w:rsidRPr="00FF7267">
              <w:rPr>
                <w:sz w:val="16"/>
                <w:szCs w:val="16"/>
              </w:rPr>
              <w:t xml:space="preserve">Ne </w:t>
            </w:r>
            <w:proofErr w:type="spellStart"/>
            <w:r w:rsidR="008301A3" w:rsidRPr="00FF7267">
              <w:rPr>
                <w:sz w:val="16"/>
                <w:szCs w:val="16"/>
              </w:rPr>
              <w:t>használja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a </w:t>
            </w:r>
            <w:proofErr w:type="spellStart"/>
            <w:r w:rsidR="008301A3" w:rsidRPr="00FF7267">
              <w:rPr>
                <w:sz w:val="16"/>
                <w:szCs w:val="16"/>
              </w:rPr>
              <w:t>készüléket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párás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vagy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nedves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helyen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. Ha </w:t>
            </w:r>
            <w:proofErr w:type="spellStart"/>
            <w:r w:rsidR="008301A3" w:rsidRPr="00FF7267">
              <w:rPr>
                <w:sz w:val="16"/>
                <w:szCs w:val="16"/>
              </w:rPr>
              <w:t>folyadék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ment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a </w:t>
            </w:r>
            <w:proofErr w:type="spellStart"/>
            <w:r w:rsidR="008301A3" w:rsidRPr="00FF7267">
              <w:rPr>
                <w:sz w:val="16"/>
                <w:szCs w:val="16"/>
              </w:rPr>
              <w:t>készülékbe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a </w:t>
            </w:r>
            <w:proofErr w:type="spellStart"/>
            <w:r w:rsidR="008301A3" w:rsidRPr="00FF7267">
              <w:rPr>
                <w:sz w:val="16"/>
                <w:szCs w:val="16"/>
              </w:rPr>
              <w:t>tartályból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vagy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kívülről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, ne </w:t>
            </w:r>
            <w:proofErr w:type="spellStart"/>
            <w:r w:rsidR="008301A3" w:rsidRPr="00FF7267">
              <w:rPr>
                <w:sz w:val="16"/>
                <w:szCs w:val="16"/>
              </w:rPr>
              <w:t>használja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a </w:t>
            </w:r>
            <w:proofErr w:type="spellStart"/>
            <w:r w:rsidR="008301A3" w:rsidRPr="00FF7267">
              <w:rPr>
                <w:sz w:val="16"/>
                <w:szCs w:val="16"/>
              </w:rPr>
              <w:t>készüléket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. </w:t>
            </w:r>
            <w:proofErr w:type="spellStart"/>
            <w:r w:rsidR="008301A3" w:rsidRPr="00FF7267">
              <w:rPr>
                <w:sz w:val="16"/>
                <w:szCs w:val="16"/>
              </w:rPr>
              <w:t>Ennek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elmulasztása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áramütést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, </w:t>
            </w:r>
            <w:proofErr w:type="spellStart"/>
            <w:r w:rsidR="008301A3" w:rsidRPr="00FF7267">
              <w:rPr>
                <w:sz w:val="16"/>
                <w:szCs w:val="16"/>
              </w:rPr>
              <w:t>tüzet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vagy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halált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is</w:t>
            </w:r>
            <w:proofErr w:type="spellEnd"/>
            <w:r w:rsidR="008301A3" w:rsidRPr="00FF7267">
              <w:rPr>
                <w:sz w:val="16"/>
                <w:szCs w:val="16"/>
              </w:rPr>
              <w:t xml:space="preserve"> </w:t>
            </w:r>
            <w:proofErr w:type="spellStart"/>
            <w:r w:rsidR="008301A3" w:rsidRPr="00FF7267">
              <w:rPr>
                <w:sz w:val="16"/>
                <w:szCs w:val="16"/>
              </w:rPr>
              <w:t>okozhat</w:t>
            </w:r>
            <w:proofErr w:type="spellEnd"/>
            <w:r w:rsidR="008301A3" w:rsidRPr="00FF7267">
              <w:rPr>
                <w:sz w:val="16"/>
                <w:szCs w:val="16"/>
              </w:rPr>
              <w:t>.</w:t>
            </w:r>
          </w:p>
        </w:tc>
      </w:tr>
    </w:tbl>
    <w:p w:rsidR="00247224" w:rsidRDefault="00247224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FF7267" w:rsidRPr="00C55C80" w:rsidTr="00DE30B6">
        <w:tc>
          <w:tcPr>
            <w:tcW w:w="1175" w:type="dxa"/>
            <w:shd w:val="clear" w:color="auto" w:fill="E0E0E0"/>
            <w:vAlign w:val="center"/>
          </w:tcPr>
          <w:p w:rsidR="00FF7267" w:rsidRPr="00FF7267" w:rsidRDefault="00FF7267" w:rsidP="00DE30B6">
            <w:pPr>
              <w:jc w:val="center"/>
              <w:rPr>
                <w:sz w:val="16"/>
                <w:szCs w:val="16"/>
              </w:rPr>
            </w:pPr>
            <w:r w:rsidRPr="00FF7267">
              <w:rPr>
                <w:b/>
                <w:sz w:val="16"/>
                <w:szCs w:val="16"/>
              </w:rPr>
              <w:t>FIGYELMEZTETÉS!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F7267" w:rsidRPr="00FF7267" w:rsidRDefault="00FF7267" w:rsidP="00DE30B6">
            <w:pPr>
              <w:rPr>
                <w:b/>
              </w:rPr>
            </w:pPr>
            <w:proofErr w:type="spellStart"/>
            <w:r>
              <w:rPr>
                <w:b/>
              </w:rPr>
              <w:t>Tűzveszély</w:t>
            </w:r>
            <w:proofErr w:type="spellEnd"/>
            <w:r>
              <w:rPr>
                <w:b/>
              </w:rPr>
              <w:t>.</w:t>
            </w:r>
          </w:p>
          <w:p w:rsidR="00FF7267" w:rsidRPr="00C55C80" w:rsidRDefault="00FF7267" w:rsidP="00DE30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7267" w:rsidRPr="00C55C80" w:rsidTr="00DE30B6">
        <w:tc>
          <w:tcPr>
            <w:tcW w:w="1175" w:type="dxa"/>
            <w:shd w:val="clear" w:color="auto" w:fill="E0E0E0"/>
            <w:vAlign w:val="center"/>
          </w:tcPr>
          <w:p w:rsidR="00FF7267" w:rsidRPr="00C55C80" w:rsidRDefault="00FF7267" w:rsidP="00DE30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504825" cy="447675"/>
                  <wp:effectExtent l="19050" t="0" r="9525" b="0"/>
                  <wp:docPr id="8" name="Kép 4" descr="120px-DIN_4844-2_Warnung_vor_feuergefaehrlichen_Stoffen_D-W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20px-DIN_4844-2_Warnung_vor_feuergefaehrlichen_Stoffen_D-W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F7267" w:rsidRPr="00FF7267" w:rsidRDefault="00FF7267" w:rsidP="00FF7267">
            <w:pPr>
              <w:jc w:val="both"/>
              <w:rPr>
                <w:sz w:val="16"/>
                <w:szCs w:val="16"/>
              </w:rPr>
            </w:pPr>
          </w:p>
        </w:tc>
      </w:tr>
    </w:tbl>
    <w:p w:rsidR="00FF7267" w:rsidRDefault="00FF7267" w:rsidP="009D2308"/>
    <w:sectPr w:rsidR="00FF7267" w:rsidSect="00C3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1DBC"/>
    <w:multiLevelType w:val="multilevel"/>
    <w:tmpl w:val="E954D8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330E"/>
    <w:rsid w:val="00066E62"/>
    <w:rsid w:val="00086F7F"/>
    <w:rsid w:val="000A7851"/>
    <w:rsid w:val="00247224"/>
    <w:rsid w:val="00426FA5"/>
    <w:rsid w:val="008301A3"/>
    <w:rsid w:val="009D2308"/>
    <w:rsid w:val="00C34984"/>
    <w:rsid w:val="00C9330E"/>
    <w:rsid w:val="00D763E3"/>
    <w:rsid w:val="00FC094B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330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330E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aszerbekezds">
    <w:name w:val="List Paragraph"/>
    <w:basedOn w:val="Norml"/>
    <w:uiPriority w:val="34"/>
    <w:qFormat/>
    <w:rsid w:val="00C9330E"/>
    <w:pPr>
      <w:ind w:left="720"/>
      <w:contextualSpacing/>
    </w:pPr>
    <w:rPr>
      <w:rFonts w:ascii="Arial" w:hAnsi="Arial"/>
      <w:sz w:val="20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472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Lajos</dc:creator>
  <cp:lastModifiedBy>Lajos</cp:lastModifiedBy>
  <cp:revision>6</cp:revision>
  <dcterms:created xsi:type="dcterms:W3CDTF">2015-11-20T13:09:00Z</dcterms:created>
  <dcterms:modified xsi:type="dcterms:W3CDTF">2015-11-21T11:15:00Z</dcterms:modified>
</cp:coreProperties>
</file>